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7" w:rsidRDefault="00DF74C7">
      <w:pPr>
        <w:pStyle w:val="a3"/>
        <w:rPr>
          <w:sz w:val="20"/>
        </w:rPr>
      </w:pPr>
    </w:p>
    <w:p w:rsidR="00DF74C7" w:rsidRDefault="00DF74C7">
      <w:pPr>
        <w:pStyle w:val="a3"/>
        <w:spacing w:before="57"/>
        <w:rPr>
          <w:sz w:val="20"/>
        </w:rPr>
      </w:pPr>
    </w:p>
    <w:p w:rsidR="00DF74C7" w:rsidRDefault="00DF74C7">
      <w:pPr>
        <w:rPr>
          <w:sz w:val="20"/>
        </w:r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464EC6">
      <w:pPr>
        <w:pStyle w:val="1"/>
        <w:spacing w:before="91" w:line="324" w:lineRule="auto"/>
        <w:ind w:hanging="432"/>
        <w:rPr>
          <w:b w:val="0"/>
        </w:rPr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Бурлукской СШна</w:t>
      </w:r>
      <w:r>
        <w:rPr>
          <w:spacing w:val="-14"/>
        </w:rPr>
        <w:t xml:space="preserve"> </w:t>
      </w:r>
      <w:r w:rsidR="00EF3B64">
        <w:t>09.10</w:t>
      </w:r>
      <w:bookmarkStart w:id="0" w:name="_GoBack"/>
      <w:bookmarkEnd w:id="0"/>
      <w:r>
        <w:t>.2024. (меню</w:t>
      </w:r>
      <w:r>
        <w:rPr>
          <w:spacing w:val="40"/>
        </w:rPr>
        <w:t xml:space="preserve"> </w:t>
      </w:r>
      <w:r>
        <w:t>8-го дня 10-ти дневного меню</w:t>
      </w:r>
      <w:r>
        <w:rPr>
          <w:b w:val="0"/>
        </w:rPr>
        <w:t>)</w:t>
      </w:r>
    </w:p>
    <w:p w:rsidR="00DF74C7" w:rsidRDefault="00B64E52">
      <w:pPr>
        <w:pStyle w:val="a3"/>
        <w:spacing w:before="149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C7" w:rsidRDefault="00464EC6" w:rsidP="00B64E52">
      <w:pPr>
        <w:pStyle w:val="a3"/>
      </w:pPr>
      <w:r>
        <w:t xml:space="preserve">и.о.директора </w:t>
      </w:r>
      <w:r>
        <w:rPr>
          <w:spacing w:val="-11"/>
        </w:rPr>
        <w:t xml:space="preserve"> </w:t>
      </w:r>
      <w:r>
        <w:t>МКОУБурлукской СШ</w:t>
      </w:r>
      <w:r>
        <w:rPr>
          <w:spacing w:val="-10"/>
        </w:rPr>
        <w:t xml:space="preserve"> </w:t>
      </w:r>
      <w:r w:rsidR="00B64E52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E52">
        <w:rPr>
          <w:spacing w:val="-10"/>
        </w:rPr>
        <w:t>Ю.А.Горьковенко</w:t>
      </w:r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  <w:spacing w:before="149"/>
      </w:pPr>
    </w:p>
    <w:p w:rsidR="00DF74C7" w:rsidRDefault="00DF74C7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DF74C7">
        <w:trPr>
          <w:trHeight w:val="1013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  <w:spacing w:val="-2"/>
              </w:rPr>
              <w:t>Питание для1-4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рец.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58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r>
              <w:rPr>
                <w:spacing w:val="-2"/>
              </w:rPr>
              <w:t>Энергет</w:t>
            </w:r>
          </w:p>
          <w:p w:rsidR="00DF74C7" w:rsidRDefault="00464EC6">
            <w:pPr>
              <w:pStyle w:val="TableParagraph"/>
              <w:spacing w:before="2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476"/>
              <w:jc w:val="left"/>
            </w:pPr>
            <w:r>
              <w:rPr>
                <w:spacing w:val="-2"/>
              </w:rPr>
              <w:t xml:space="preserve">ценност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49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82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35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74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48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line="248" w:lineRule="exact"/>
              <w:ind w:left="50" w:right="3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50" w:right="34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8" w:lineRule="exact"/>
              <w:ind w:left="26" w:right="2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8" w:lineRule="exact"/>
              <w:ind w:left="27" w:right="2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7" w:right="19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13" w:right="9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0" w:line="238" w:lineRule="exact"/>
              <w:ind w:left="4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Котлеты</w:t>
            </w:r>
            <w:r>
              <w:rPr>
                <w:spacing w:val="-4"/>
              </w:rPr>
              <w:t xml:space="preserve"> </w:t>
            </w:r>
            <w:r>
              <w:t>мясокапустные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п./ф.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177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46" w:line="238" w:lineRule="exact"/>
              <w:ind w:left="4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Каша</w:t>
            </w:r>
            <w:r>
              <w:rPr>
                <w:spacing w:val="-12"/>
              </w:rPr>
              <w:t xml:space="preserve"> </w:t>
            </w:r>
            <w:r>
              <w:t>гречневая</w:t>
            </w:r>
            <w:r>
              <w:rPr>
                <w:spacing w:val="-12"/>
              </w:rPr>
              <w:t xml:space="preserve"> </w:t>
            </w:r>
            <w:r>
              <w:t>рассыпчатая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150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234</w:t>
            </w:r>
          </w:p>
        </w:tc>
      </w:tr>
      <w:tr w:rsidR="00DF74C7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87" w:line="238" w:lineRule="exact"/>
              <w:ind w:left="4"/>
              <w:jc w:val="left"/>
            </w:pPr>
            <w:r>
              <w:rPr>
                <w:spacing w:val="-2"/>
              </w:rPr>
              <w:t>гор.напиток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87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49" w:line="238" w:lineRule="exact"/>
              <w:ind w:left="4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49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70</w:t>
            </w:r>
          </w:p>
        </w:tc>
      </w:tr>
      <w:tr w:rsidR="00DF74C7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53" w:line="238" w:lineRule="exact"/>
              <w:ind w:left="4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3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8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1" w:line="238" w:lineRule="exact"/>
              <w:ind w:left="4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сезонну</w:t>
            </w:r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DF74C7">
        <w:trPr>
          <w:trHeight w:val="306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446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43" w:right="121" w:hanging="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Питание для5-9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2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рец.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62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60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26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r>
              <w:rPr>
                <w:spacing w:val="-2"/>
              </w:rPr>
              <w:t>Энергет</w:t>
            </w:r>
          </w:p>
          <w:p w:rsidR="00DF74C7" w:rsidRDefault="00464EC6">
            <w:pPr>
              <w:pStyle w:val="TableParagraph"/>
              <w:spacing w:before="1" w:line="240" w:lineRule="auto"/>
              <w:ind w:left="467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7" w:right="471"/>
              <w:jc w:val="left"/>
            </w:pPr>
            <w:r>
              <w:rPr>
                <w:spacing w:val="-2"/>
              </w:rPr>
              <w:t xml:space="preserve">ценност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63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84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96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54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83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 w:right="3"/>
            </w:pPr>
            <w:r>
              <w:rPr>
                <w:spacing w:val="-10"/>
              </w:rPr>
              <w:t>с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5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50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50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7" w:right="1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5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0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385"/>
              <w:jc w:val="left"/>
            </w:pPr>
            <w:r>
              <w:t xml:space="preserve">12-18 </w:t>
            </w:r>
            <w:r>
              <w:rPr>
                <w:spacing w:val="-5"/>
              </w:rPr>
              <w:t>лет</w:t>
            </w:r>
          </w:p>
        </w:tc>
      </w:tr>
    </w:tbl>
    <w:p w:rsidR="00DF74C7" w:rsidRDefault="00DF74C7">
      <w:p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F74C7">
        <w:trPr>
          <w:trHeight w:val="667"/>
        </w:trPr>
        <w:tc>
          <w:tcPr>
            <w:tcW w:w="1431" w:type="dxa"/>
            <w:vMerge w:val="restart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9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47" w:line="250" w:lineRule="exact"/>
              <w:ind w:left="9"/>
              <w:jc w:val="left"/>
            </w:pPr>
            <w:r>
              <w:t>Котлеты</w:t>
            </w:r>
            <w:r>
              <w:rPr>
                <w:spacing w:val="-11"/>
              </w:rPr>
              <w:t xml:space="preserve"> </w:t>
            </w:r>
            <w:r>
              <w:t>мясокапустные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п./ф. высокой степени готовности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160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line="250" w:lineRule="exact"/>
              <w:ind w:left="25" w:right="19"/>
            </w:pPr>
            <w:r>
              <w:rPr>
                <w:spacing w:val="-4"/>
              </w:rPr>
              <w:t>9,93</w:t>
            </w: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9" w:right="10"/>
            </w:pPr>
            <w:r>
              <w:rPr>
                <w:spacing w:val="-2"/>
              </w:rPr>
              <w:t>12,66</w:t>
            </w: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7" w:right="14"/>
            </w:pPr>
            <w:r>
              <w:rPr>
                <w:spacing w:val="-4"/>
              </w:rPr>
              <w:t>5,76</w:t>
            </w: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6" w:right="14"/>
            </w:pPr>
            <w:r>
              <w:rPr>
                <w:spacing w:val="-2"/>
              </w:rPr>
              <w:t>176,70</w:t>
            </w:r>
          </w:p>
        </w:tc>
      </w:tr>
      <w:tr w:rsidR="00DF74C7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50" w:line="238" w:lineRule="exact"/>
              <w:ind w:left="9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6"/>
              </w:rPr>
              <w:t xml:space="preserve"> </w:t>
            </w:r>
            <w:r>
              <w:t>рассыпчатая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rPr>
                <w:spacing w:val="-2"/>
              </w:rPr>
              <w:t>маслом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ind w:left="12"/>
            </w:pPr>
            <w:r>
              <w:rPr>
                <w:spacing w:val="-5"/>
              </w:rPr>
              <w:t>180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ind w:left="25" w:right="10"/>
            </w:pPr>
            <w:r>
              <w:rPr>
                <w:spacing w:val="-4"/>
              </w:rPr>
              <w:t>9,95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125" w:line="240" w:lineRule="auto"/>
              <w:ind w:left="19" w:right="5"/>
            </w:pPr>
            <w:r>
              <w:rPr>
                <w:spacing w:val="-4"/>
              </w:rPr>
              <w:t>7,56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125" w:line="240" w:lineRule="auto"/>
              <w:ind w:left="17" w:right="9"/>
            </w:pPr>
            <w:r>
              <w:rPr>
                <w:spacing w:val="-2"/>
              </w:rPr>
              <w:t>43,20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125" w:line="240" w:lineRule="auto"/>
              <w:ind w:left="16" w:right="14"/>
            </w:pPr>
            <w:r>
              <w:rPr>
                <w:spacing w:val="-2"/>
              </w:rPr>
              <w:t>280,44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r>
              <w:rPr>
                <w:spacing w:val="-2"/>
              </w:rPr>
              <w:t>гор.напиток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/>
            </w:pPr>
            <w:r>
              <w:rPr>
                <w:spacing w:val="-5"/>
              </w:rPr>
              <w:t>200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0,13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9" w:line="238" w:lineRule="exact"/>
              <w:ind w:left="19" w:right="5"/>
            </w:pPr>
            <w:r>
              <w:rPr>
                <w:spacing w:val="-4"/>
              </w:rPr>
              <w:t>0,02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9" w:line="238" w:lineRule="exact"/>
              <w:ind w:left="17" w:right="14"/>
            </w:pPr>
            <w:r>
              <w:rPr>
                <w:spacing w:val="-4"/>
              </w:rPr>
              <w:t>15,2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9" w:line="238" w:lineRule="exact"/>
              <w:ind w:left="16" w:right="16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3,95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8" w:line="238" w:lineRule="exact"/>
              <w:ind w:left="19" w:right="10"/>
            </w:pPr>
            <w:r>
              <w:rPr>
                <w:spacing w:val="-5"/>
              </w:rPr>
              <w:t>0,5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8" w:line="238" w:lineRule="exact"/>
              <w:ind w:left="17" w:right="9"/>
            </w:pPr>
            <w:r>
              <w:rPr>
                <w:spacing w:val="-2"/>
              </w:rPr>
              <w:t>24,15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8" w:line="238" w:lineRule="exact"/>
              <w:ind w:left="16" w:right="14"/>
            </w:pPr>
            <w:r>
              <w:rPr>
                <w:spacing w:val="-2"/>
              </w:rPr>
              <w:t>116,90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4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45" w:line="239" w:lineRule="exact"/>
              <w:ind w:left="9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line="244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сезонну</w:t>
            </w:r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9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39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39" w:line="240" w:lineRule="auto"/>
              <w:ind w:left="25" w:right="5"/>
            </w:pPr>
            <w:r>
              <w:rPr>
                <w:spacing w:val="-5"/>
              </w:rPr>
              <w:t>0,8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39" w:line="240" w:lineRule="auto"/>
              <w:ind w:left="19"/>
            </w:pPr>
            <w:r>
              <w:rPr>
                <w:spacing w:val="-5"/>
              </w:rPr>
              <w:t>0,1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39" w:line="240" w:lineRule="auto"/>
              <w:ind w:left="17"/>
            </w:pPr>
            <w:r>
              <w:rPr>
                <w:spacing w:val="-5"/>
              </w:rPr>
              <w:t>1.7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39" w:line="240" w:lineRule="auto"/>
              <w:ind w:left="16"/>
            </w:pPr>
            <w:r>
              <w:rPr>
                <w:spacing w:val="-5"/>
              </w:rPr>
              <w:t>10</w:t>
            </w: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" w:line="240" w:lineRule="auto"/>
              <w:ind w:left="518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45"/>
      </w:pPr>
    </w:p>
    <w:p w:rsidR="00DF74C7" w:rsidRDefault="00464EC6">
      <w:pPr>
        <w:pStyle w:val="1"/>
        <w:spacing w:line="268" w:lineRule="auto"/>
        <w:ind w:left="6484" w:right="3261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>Бурлукской СШ на</w:t>
      </w:r>
      <w:r>
        <w:rPr>
          <w:spacing w:val="-7"/>
        </w:rPr>
        <w:t xml:space="preserve"> </w:t>
      </w:r>
      <w:r w:rsidR="00537EBD">
        <w:t>11.09</w:t>
      </w:r>
      <w:r>
        <w:t>.2024.</w:t>
      </w:r>
      <w:r>
        <w:rPr>
          <w:spacing w:val="-5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8-го</w:t>
      </w:r>
      <w:r>
        <w:rPr>
          <w:spacing w:val="-7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10-ти дневного меню)</w:t>
      </w:r>
    </w:p>
    <w:p w:rsidR="00DF74C7" w:rsidRDefault="00DF74C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r>
              <w:rPr>
                <w:b/>
              </w:rPr>
              <w:t xml:space="preserve">ся группы </w:t>
            </w:r>
            <w:r>
              <w:rPr>
                <w:b/>
                <w:spacing w:val="-4"/>
              </w:rPr>
              <w:t>ОВЗ</w:t>
            </w:r>
          </w:p>
          <w:p w:rsidR="00DF74C7" w:rsidRDefault="00464EC6">
            <w:pPr>
              <w:pStyle w:val="TableParagraph"/>
              <w:spacing w:line="240" w:lineRule="auto"/>
              <w:ind w:left="12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рец.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spacing w:line="244" w:lineRule="exact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spacing w:line="244" w:lineRule="exact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486"/>
              <w:jc w:val="left"/>
            </w:pPr>
            <w:r>
              <w:rPr>
                <w:spacing w:val="-2"/>
              </w:rPr>
              <w:t>Энергет</w:t>
            </w:r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atLeast"/>
              <w:ind w:left="462" w:right="393"/>
              <w:jc w:val="left"/>
            </w:pPr>
            <w:r>
              <w:rPr>
                <w:spacing w:val="-4"/>
              </w:rPr>
              <w:t xml:space="preserve">Ценност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44" w:lineRule="exact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4" w:lineRule="exact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9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7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rPr>
                <w:spacing w:val="-4"/>
              </w:rPr>
              <w:t>П.т.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  <w:tcBorders>
              <w:bottom w:val="nil"/>
            </w:tcBorders>
          </w:tcPr>
          <w:p w:rsidR="00DF74C7" w:rsidRDefault="00464EC6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r>
              <w:rPr>
                <w:b/>
              </w:rPr>
              <w:t xml:space="preserve">ся группы </w:t>
            </w:r>
            <w:r>
              <w:rPr>
                <w:b/>
                <w:spacing w:val="-4"/>
              </w:rPr>
              <w:t>ОВЗ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рец.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486"/>
              <w:jc w:val="left"/>
            </w:pPr>
            <w:r>
              <w:rPr>
                <w:spacing w:val="-2"/>
              </w:rPr>
              <w:t>Энергет</w:t>
            </w:r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393"/>
              <w:jc w:val="left"/>
            </w:pPr>
            <w:r>
              <w:rPr>
                <w:spacing w:val="-4"/>
              </w:rPr>
              <w:t xml:space="preserve">Ценност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</w:tbl>
    <w:p w:rsidR="00DF74C7" w:rsidRDefault="00DF74C7">
      <w:pPr>
        <w:sectPr w:rsidR="00DF74C7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508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77"/>
              <w:jc w:val="left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50" w:lineRule="exact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50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50" w:lineRule="exact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50" w:lineRule="exact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rPr>
                <w:spacing w:val="-4"/>
              </w:rPr>
              <w:t>П.т.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37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30"/>
        <w:rPr>
          <w:b/>
        </w:rPr>
      </w:pPr>
    </w:p>
    <w:p w:rsidR="00DF74C7" w:rsidRDefault="00464EC6">
      <w:pPr>
        <w:pStyle w:val="a3"/>
        <w:tabs>
          <w:tab w:val="left" w:pos="4362"/>
        </w:tabs>
        <w:ind w:left="113"/>
      </w:pPr>
      <w:r>
        <w:t>Повар</w:t>
      </w:r>
      <w:r>
        <w:rPr>
          <w:spacing w:val="-4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t xml:space="preserve">Н.В. </w:t>
      </w:r>
      <w:r>
        <w:rPr>
          <w:spacing w:val="-2"/>
        </w:rPr>
        <w:t>Бутко</w:t>
      </w:r>
    </w:p>
    <w:p w:rsidR="00DF74C7" w:rsidRDefault="00464EC6">
      <w:pPr>
        <w:pStyle w:val="a3"/>
        <w:tabs>
          <w:tab w:val="left" w:pos="7900"/>
        </w:tabs>
        <w:spacing w:before="237"/>
        <w:ind w:left="113"/>
      </w:pPr>
      <w:r>
        <w:t>Ответственный 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rPr>
          <w:spacing w:val="-2"/>
        </w:rPr>
        <w:t>Н.А.Авдеева</w:t>
      </w:r>
    </w:p>
    <w:sectPr w:rsidR="00DF74C7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4C7"/>
    <w:rsid w:val="00464EC6"/>
    <w:rsid w:val="00537EBD"/>
    <w:rsid w:val="00B64E52"/>
    <w:rsid w:val="00DF74C7"/>
    <w:rsid w:val="00E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FF99-E348-4ADE-B466-F835214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62" w:right="1974" w:hanging="26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2024-04-10T16:31:00Z</dcterms:created>
  <dcterms:modified xsi:type="dcterms:W3CDTF">2024-09-27T05:26:00Z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